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41" w:rsidRDefault="00533D4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3D41" w:rsidRDefault="00533D41">
      <w:pPr>
        <w:pStyle w:val="ConsPlusNormal"/>
        <w:jc w:val="both"/>
      </w:pPr>
    </w:p>
    <w:p w:rsidR="00533D41" w:rsidRDefault="00533D41">
      <w:pPr>
        <w:pStyle w:val="ConsPlusNormal"/>
      </w:pPr>
      <w:r>
        <w:t>Зарегистрировано в Минюсте России 27 сентября 2013 г. N 30053</w:t>
      </w:r>
    </w:p>
    <w:p w:rsidR="00533D41" w:rsidRDefault="00533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D41" w:rsidRDefault="00533D41">
      <w:pPr>
        <w:pStyle w:val="ConsPlusNormal"/>
        <w:jc w:val="center"/>
      </w:pPr>
    </w:p>
    <w:p w:rsidR="00533D41" w:rsidRDefault="00533D41">
      <w:pPr>
        <w:pStyle w:val="ConsPlusTitle"/>
        <w:jc w:val="center"/>
      </w:pPr>
      <w:r>
        <w:t>ГЛАВНОЕ УПРАВЛЕНИЕ СПЕЦИАЛЬНЫХ ПРОГРАММ</w:t>
      </w:r>
    </w:p>
    <w:p w:rsidR="00533D41" w:rsidRDefault="00533D41">
      <w:pPr>
        <w:pStyle w:val="ConsPlusTitle"/>
        <w:jc w:val="center"/>
      </w:pPr>
      <w:r>
        <w:t>ПРЕЗИДЕНТА РОССИЙСКОЙ ФЕДЕРАЦИИ</w:t>
      </w:r>
    </w:p>
    <w:p w:rsidR="00533D41" w:rsidRDefault="00533D41">
      <w:pPr>
        <w:pStyle w:val="ConsPlusTitle"/>
        <w:jc w:val="center"/>
      </w:pPr>
    </w:p>
    <w:p w:rsidR="00533D41" w:rsidRDefault="00533D41">
      <w:pPr>
        <w:pStyle w:val="ConsPlusTitle"/>
        <w:jc w:val="center"/>
      </w:pPr>
      <w:r>
        <w:t>ПРИКАЗ</w:t>
      </w:r>
    </w:p>
    <w:p w:rsidR="00533D41" w:rsidRDefault="00533D41">
      <w:pPr>
        <w:pStyle w:val="ConsPlusTitle"/>
        <w:jc w:val="center"/>
      </w:pPr>
      <w:r>
        <w:t>от 24 июня 2013 г. N 35</w:t>
      </w:r>
    </w:p>
    <w:p w:rsidR="00533D41" w:rsidRDefault="00533D41">
      <w:pPr>
        <w:pStyle w:val="ConsPlusTitle"/>
        <w:jc w:val="center"/>
      </w:pPr>
    </w:p>
    <w:p w:rsidR="00533D41" w:rsidRDefault="00533D41">
      <w:pPr>
        <w:pStyle w:val="ConsPlusTitle"/>
        <w:jc w:val="center"/>
      </w:pPr>
      <w:r>
        <w:t>ОБ УТВЕРЖДЕНИИ ПОРЯДКА</w:t>
      </w:r>
    </w:p>
    <w:p w:rsidR="00533D41" w:rsidRDefault="00533D41">
      <w:pPr>
        <w:pStyle w:val="ConsPlusTitle"/>
        <w:jc w:val="center"/>
      </w:pPr>
      <w:r>
        <w:t>ПРЕДСТАВЛЕНИЯ СВЕДЕНИЙ О ДОХОДАХ, РАСХОДАХ, ОБ ИМУЩЕСТВЕ</w:t>
      </w:r>
    </w:p>
    <w:p w:rsidR="00533D41" w:rsidRDefault="00533D41">
      <w:pPr>
        <w:pStyle w:val="ConsPlusTitle"/>
        <w:jc w:val="center"/>
      </w:pPr>
      <w:r>
        <w:t>И ОБЯЗАТЕЛЬСТВАХ ИМУЩЕСТВЕННОГО ХАРАКТЕРА ГРАЖДАНАМИ,</w:t>
      </w:r>
    </w:p>
    <w:p w:rsidR="00533D41" w:rsidRDefault="00533D41">
      <w:pPr>
        <w:pStyle w:val="ConsPlusTitle"/>
        <w:jc w:val="center"/>
      </w:pPr>
      <w:r>
        <w:t>ПРЕТЕНДУЮЩИМИ НА НАЗНАЧЕНИЕ НА ДОЛЖНОСТИ И ЗАМЕЩАЮЩИМИ</w:t>
      </w:r>
    </w:p>
    <w:p w:rsidR="00533D41" w:rsidRDefault="00533D41">
      <w:pPr>
        <w:pStyle w:val="ConsPlusTitle"/>
        <w:jc w:val="center"/>
      </w:pPr>
      <w:r>
        <w:t>ДОЛЖНОСТИ, ВКЛЮЧЕННЫЕ В ПЕРЕЧЕНЬ ДОЛЖНОСТЕЙ, ЗАМЕЩАЕМЫХ</w:t>
      </w:r>
    </w:p>
    <w:p w:rsidR="00533D41" w:rsidRDefault="00533D41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533D41" w:rsidRDefault="00533D41">
      <w:pPr>
        <w:pStyle w:val="ConsPlusTitle"/>
        <w:jc w:val="center"/>
      </w:pPr>
      <w:r>
        <w:t>ДЛЯ ВЫПОЛНЕНИЯ ЗАДАЧ, ПОСТАВЛЕННЫХ ПЕРЕД ГЛАВНЫМ</w:t>
      </w:r>
    </w:p>
    <w:p w:rsidR="00533D41" w:rsidRDefault="00533D41">
      <w:pPr>
        <w:pStyle w:val="ConsPlusTitle"/>
        <w:jc w:val="center"/>
      </w:pPr>
      <w:r>
        <w:t>УПРАВЛЕНИЕМ СПЕЦИАЛЬНЫХ ПРОГРАММ ПРЕЗИДЕНТА РОССИЙСКОЙ</w:t>
      </w:r>
    </w:p>
    <w:p w:rsidR="00533D41" w:rsidRDefault="00533D41">
      <w:pPr>
        <w:pStyle w:val="ConsPlusTitle"/>
        <w:jc w:val="center"/>
      </w:pPr>
      <w:r>
        <w:t>ФЕДЕРАЦИИ, ПРИ НАЗНАЧЕНИИ НА КОТОРЫЕ ГРАЖДАНЕ</w:t>
      </w:r>
    </w:p>
    <w:p w:rsidR="00533D41" w:rsidRDefault="00533D41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533D41" w:rsidRDefault="00533D41">
      <w:pPr>
        <w:pStyle w:val="ConsPlusTitle"/>
        <w:jc w:val="center"/>
      </w:pPr>
      <w:r>
        <w:t>СВЕДЕНИЯ О СВОИХ ДОХОДАХ, РАСХОДАХ, ОБ ИМУЩЕСТВЕ</w:t>
      </w:r>
    </w:p>
    <w:p w:rsidR="00533D41" w:rsidRDefault="00533D41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533D41" w:rsidRDefault="00533D41">
      <w:pPr>
        <w:pStyle w:val="ConsPlusTitle"/>
        <w:jc w:val="center"/>
      </w:pPr>
      <w:r>
        <w:t>О ДОХОДАХ, РАСХОДАХ, ОБ ИМУЩЕСТВЕ И ОБЯЗАТЕЛЬСТВАХ</w:t>
      </w:r>
    </w:p>
    <w:p w:rsidR="00533D41" w:rsidRDefault="00533D41">
      <w:pPr>
        <w:pStyle w:val="ConsPlusTitle"/>
        <w:jc w:val="center"/>
      </w:pPr>
      <w:r>
        <w:t>ИМУЩЕСТВЕННОГО ХАРАКТЕРА СВОИХ СУПРУГИ (СУПРУГА)</w:t>
      </w:r>
    </w:p>
    <w:p w:rsidR="00533D41" w:rsidRDefault="00533D41">
      <w:pPr>
        <w:pStyle w:val="ConsPlusTitle"/>
        <w:jc w:val="center"/>
      </w:pPr>
      <w:r>
        <w:t>И НЕСОВЕРШЕННОЛЕТНИХ ДЕТЕЙ</w:t>
      </w:r>
    </w:p>
    <w:p w:rsidR="00533D41" w:rsidRDefault="00533D41">
      <w:pPr>
        <w:pStyle w:val="ConsPlusNormal"/>
        <w:jc w:val="center"/>
      </w:pPr>
      <w:r>
        <w:t>Список изменяющих документов</w:t>
      </w:r>
    </w:p>
    <w:p w:rsidR="00533D41" w:rsidRDefault="00533D4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ГУСП от 19.01.2015 N 3)</w:t>
      </w:r>
    </w:p>
    <w:p w:rsidR="00533D41" w:rsidRDefault="00533D41">
      <w:pPr>
        <w:pStyle w:val="ConsPlusNormal"/>
        <w:jc w:val="center"/>
      </w:pPr>
    </w:p>
    <w:p w:rsidR="00533D41" w:rsidRDefault="00533D4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3813) приказываю:</w:t>
      </w:r>
    </w:p>
    <w:p w:rsidR="00533D41" w:rsidRDefault="00533D41">
      <w:pPr>
        <w:pStyle w:val="ConsPlusNormal"/>
        <w:ind w:firstLine="540"/>
        <w:jc w:val="both"/>
      </w:pPr>
      <w:r>
        <w:t xml:space="preserve">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представления сведений о доходах, расходах, об имуществе и обязательствах имущественного характера гражданами, претендующими на назначение на должности и замещающими 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Главным управлением специальных программ Президента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33D41" w:rsidRDefault="00533D41">
      <w:pPr>
        <w:pStyle w:val="ConsPlusNormal"/>
        <w:ind w:firstLine="540"/>
        <w:jc w:val="both"/>
      </w:pPr>
    </w:p>
    <w:p w:rsidR="00533D41" w:rsidRDefault="00533D41">
      <w:pPr>
        <w:pStyle w:val="ConsPlusNormal"/>
        <w:jc w:val="right"/>
      </w:pPr>
      <w:r>
        <w:t>Начальник Главного управления</w:t>
      </w:r>
    </w:p>
    <w:p w:rsidR="00533D41" w:rsidRDefault="00533D41">
      <w:pPr>
        <w:pStyle w:val="ConsPlusNormal"/>
        <w:jc w:val="right"/>
      </w:pPr>
      <w:r>
        <w:t>Д.А.РЫЖКОВ</w:t>
      </w:r>
    </w:p>
    <w:p w:rsidR="00533D41" w:rsidRDefault="00533D41">
      <w:pPr>
        <w:pStyle w:val="ConsPlusNormal"/>
        <w:jc w:val="right"/>
      </w:pPr>
    </w:p>
    <w:p w:rsidR="00533D41" w:rsidRDefault="00533D41">
      <w:pPr>
        <w:pStyle w:val="ConsPlusNormal"/>
        <w:jc w:val="right"/>
      </w:pPr>
    </w:p>
    <w:p w:rsidR="00533D41" w:rsidRDefault="00533D41">
      <w:pPr>
        <w:pStyle w:val="ConsPlusNormal"/>
        <w:jc w:val="right"/>
      </w:pPr>
    </w:p>
    <w:p w:rsidR="00533D41" w:rsidRDefault="00533D41">
      <w:pPr>
        <w:pStyle w:val="ConsPlusNormal"/>
        <w:jc w:val="right"/>
      </w:pPr>
    </w:p>
    <w:p w:rsidR="00533D41" w:rsidRDefault="00533D41">
      <w:pPr>
        <w:pStyle w:val="ConsPlusNormal"/>
        <w:jc w:val="right"/>
      </w:pPr>
    </w:p>
    <w:p w:rsidR="00533D41" w:rsidRDefault="00533D41">
      <w:pPr>
        <w:pStyle w:val="ConsPlusNormal"/>
        <w:jc w:val="right"/>
      </w:pPr>
    </w:p>
    <w:p w:rsidR="00533D41" w:rsidRDefault="00533D41">
      <w:pPr>
        <w:pStyle w:val="ConsPlusNormal"/>
        <w:jc w:val="right"/>
      </w:pPr>
      <w:bookmarkStart w:id="0" w:name="_GoBack"/>
      <w:bookmarkEnd w:id="0"/>
    </w:p>
    <w:p w:rsidR="00533D41" w:rsidRDefault="00533D41">
      <w:pPr>
        <w:pStyle w:val="ConsPlusNormal"/>
        <w:jc w:val="right"/>
      </w:pPr>
    </w:p>
    <w:p w:rsidR="00533D41" w:rsidRDefault="00533D41">
      <w:pPr>
        <w:pStyle w:val="ConsPlusNormal"/>
        <w:jc w:val="right"/>
      </w:pPr>
      <w:r>
        <w:lastRenderedPageBreak/>
        <w:t>Утвержден</w:t>
      </w:r>
    </w:p>
    <w:p w:rsidR="00533D41" w:rsidRDefault="00533D41">
      <w:pPr>
        <w:pStyle w:val="ConsPlusNormal"/>
        <w:jc w:val="right"/>
      </w:pPr>
      <w:r>
        <w:t>приказом Главного управления</w:t>
      </w:r>
    </w:p>
    <w:p w:rsidR="00533D41" w:rsidRDefault="00533D41">
      <w:pPr>
        <w:pStyle w:val="ConsPlusNormal"/>
        <w:jc w:val="right"/>
      </w:pPr>
      <w:r>
        <w:t>специальных программ</w:t>
      </w:r>
    </w:p>
    <w:p w:rsidR="00533D41" w:rsidRDefault="00533D41">
      <w:pPr>
        <w:pStyle w:val="ConsPlusNormal"/>
        <w:jc w:val="right"/>
      </w:pPr>
      <w:r>
        <w:t>Президента Российской Федерации</w:t>
      </w:r>
    </w:p>
    <w:p w:rsidR="00533D41" w:rsidRDefault="00533D41">
      <w:pPr>
        <w:pStyle w:val="ConsPlusNormal"/>
        <w:jc w:val="right"/>
      </w:pPr>
      <w:r>
        <w:t>от 24 июня 2013 г. N 35</w:t>
      </w:r>
    </w:p>
    <w:p w:rsidR="00533D41" w:rsidRDefault="00533D41">
      <w:pPr>
        <w:pStyle w:val="ConsPlusNormal"/>
        <w:ind w:firstLine="540"/>
        <w:jc w:val="both"/>
      </w:pPr>
    </w:p>
    <w:p w:rsidR="00533D41" w:rsidRDefault="00533D41">
      <w:pPr>
        <w:pStyle w:val="ConsPlusTitle"/>
        <w:jc w:val="center"/>
      </w:pPr>
      <w:bookmarkStart w:id="1" w:name="P44"/>
      <w:bookmarkEnd w:id="1"/>
      <w:r>
        <w:t>ПОРЯДОК</w:t>
      </w:r>
    </w:p>
    <w:p w:rsidR="00533D41" w:rsidRDefault="00533D41">
      <w:pPr>
        <w:pStyle w:val="ConsPlusTitle"/>
        <w:jc w:val="center"/>
      </w:pPr>
      <w:r>
        <w:t>ПРЕДСТАВЛЕНИЯ СВЕДЕНИЙ О ДОХОДАХ, РАСХОДАХ, ОБ ИМУЩЕСТВЕ</w:t>
      </w:r>
    </w:p>
    <w:p w:rsidR="00533D41" w:rsidRDefault="00533D41">
      <w:pPr>
        <w:pStyle w:val="ConsPlusTitle"/>
        <w:jc w:val="center"/>
      </w:pPr>
      <w:r>
        <w:t>И ОБЯЗАТЕЛЬСТВАХ ИМУЩЕСТВЕННОГО ХАРАКТЕРА ГРАЖДАНАМИ,</w:t>
      </w:r>
    </w:p>
    <w:p w:rsidR="00533D41" w:rsidRDefault="00533D41">
      <w:pPr>
        <w:pStyle w:val="ConsPlusTitle"/>
        <w:jc w:val="center"/>
      </w:pPr>
      <w:r>
        <w:t>ПРЕТЕНДУЮЩИМИ НА НАЗНАЧЕНИЕ НА ДОЛЖНОСТИ И ЗАМЕЩАЮЩИМИ</w:t>
      </w:r>
    </w:p>
    <w:p w:rsidR="00533D41" w:rsidRDefault="00533D41">
      <w:pPr>
        <w:pStyle w:val="ConsPlusTitle"/>
        <w:jc w:val="center"/>
      </w:pPr>
      <w:r>
        <w:t>ДОЛЖНОСТИ, ВКЛЮЧЕННЫЕ В ПЕРЕЧЕНЬ ДОЛЖНОСТЕЙ, ЗАМЕЩАЕМЫХ</w:t>
      </w:r>
    </w:p>
    <w:p w:rsidR="00533D41" w:rsidRDefault="00533D41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533D41" w:rsidRDefault="00533D41">
      <w:pPr>
        <w:pStyle w:val="ConsPlusTitle"/>
        <w:jc w:val="center"/>
      </w:pPr>
      <w:r>
        <w:t>ДЛЯ ВЫПОЛНЕНИЯ ЗАДАЧ, ПОСТАВЛЕННЫХ ПЕРЕД ГЛАВНЫМ</w:t>
      </w:r>
    </w:p>
    <w:p w:rsidR="00533D41" w:rsidRDefault="00533D41">
      <w:pPr>
        <w:pStyle w:val="ConsPlusTitle"/>
        <w:jc w:val="center"/>
      </w:pPr>
      <w:r>
        <w:t>УПРАВЛЕНИЕМ СПЕЦИАЛЬНЫХ ПРОГРАММ ПРЕЗИДЕНТА РОССИЙСКОЙ</w:t>
      </w:r>
    </w:p>
    <w:p w:rsidR="00533D41" w:rsidRDefault="00533D41">
      <w:pPr>
        <w:pStyle w:val="ConsPlusTitle"/>
        <w:jc w:val="center"/>
      </w:pPr>
      <w:r>
        <w:t>ФЕДЕРАЦИИ, ПРИ НАЗНАЧЕНИИ НА КОТОРЫЕ ГРАЖДАНЕ</w:t>
      </w:r>
    </w:p>
    <w:p w:rsidR="00533D41" w:rsidRDefault="00533D41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533D41" w:rsidRDefault="00533D41">
      <w:pPr>
        <w:pStyle w:val="ConsPlusTitle"/>
        <w:jc w:val="center"/>
      </w:pPr>
      <w:r>
        <w:t>СВЕДЕНИЯ О СВОИХ ДОХОДАХ, РАСХОДАХ, ОБ ИМУЩЕСТВЕ</w:t>
      </w:r>
    </w:p>
    <w:p w:rsidR="00533D41" w:rsidRDefault="00533D41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533D41" w:rsidRDefault="00533D41">
      <w:pPr>
        <w:pStyle w:val="ConsPlusTitle"/>
        <w:jc w:val="center"/>
      </w:pPr>
      <w:r>
        <w:t>О ДОХОДАХ, РАСХОДАХ, ОБ ИМУЩЕСТВЕ И ОБЯЗАТЕЛЬСТВАХ</w:t>
      </w:r>
    </w:p>
    <w:p w:rsidR="00533D41" w:rsidRDefault="00533D41">
      <w:pPr>
        <w:pStyle w:val="ConsPlusTitle"/>
        <w:jc w:val="center"/>
      </w:pPr>
      <w:r>
        <w:t>ИМУЩЕСТВЕННОГО ХАРАКТЕРА СВОИХ СУПРУГИ</w:t>
      </w:r>
    </w:p>
    <w:p w:rsidR="00533D41" w:rsidRDefault="00533D41">
      <w:pPr>
        <w:pStyle w:val="ConsPlusTitle"/>
        <w:jc w:val="center"/>
      </w:pPr>
      <w:r>
        <w:t>(СУПРУГА) И НЕСОВЕРШЕННОЛЕТНИХ ДЕТЕЙ</w:t>
      </w:r>
    </w:p>
    <w:p w:rsidR="00533D41" w:rsidRDefault="00533D41">
      <w:pPr>
        <w:pStyle w:val="ConsPlusNormal"/>
        <w:jc w:val="center"/>
      </w:pPr>
      <w:r>
        <w:t>Список изменяющих документов</w:t>
      </w:r>
    </w:p>
    <w:p w:rsidR="00533D41" w:rsidRDefault="00533D41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ГУСП от 19.01.2015 N 3)</w:t>
      </w:r>
    </w:p>
    <w:p w:rsidR="00533D41" w:rsidRDefault="00533D41">
      <w:pPr>
        <w:pStyle w:val="ConsPlusNormal"/>
        <w:jc w:val="center"/>
      </w:pPr>
    </w:p>
    <w:p w:rsidR="00533D41" w:rsidRDefault="00533D41">
      <w:pPr>
        <w:pStyle w:val="ConsPlusNormal"/>
        <w:ind w:firstLine="540"/>
        <w:jc w:val="both"/>
      </w:pPr>
      <w:r>
        <w:t>1. Настоящий Порядок устанавливает процедуру представления гражданами, претендующими на назначение на должности и замещающими 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Главным управлением специальных программ Президента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характера), а также процедуру представления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 лицами, замещающими должности, включенные в Перечень.</w:t>
      </w:r>
    </w:p>
    <w:p w:rsidR="00533D41" w:rsidRDefault="00533D41">
      <w:pPr>
        <w:pStyle w:val="ConsPlusNormal"/>
        <w:ind w:firstLine="540"/>
        <w:jc w:val="both"/>
      </w:pPr>
      <w:bookmarkStart w:id="2" w:name="P63"/>
      <w:bookmarkEnd w:id="2"/>
      <w:r>
        <w:t>2. Обязанность представлять сведения о доходах, об имуществе и обязательствах имущественного характера возлагается на:</w:t>
      </w:r>
    </w:p>
    <w:p w:rsidR="00533D41" w:rsidRDefault="00533D41">
      <w:pPr>
        <w:pStyle w:val="ConsPlusNormal"/>
        <w:ind w:firstLine="540"/>
        <w:jc w:val="both"/>
      </w:pPr>
      <w:r>
        <w:t>а) граждан, претендующих на назначение на должности, включенные в Перечень;</w:t>
      </w:r>
    </w:p>
    <w:p w:rsidR="00533D41" w:rsidRDefault="00533D41">
      <w:pPr>
        <w:pStyle w:val="ConsPlusNormal"/>
        <w:ind w:firstLine="540"/>
        <w:jc w:val="both"/>
      </w:pPr>
      <w:r>
        <w:t>б) работников, замещающих должности, включенные в Перечень.</w:t>
      </w:r>
    </w:p>
    <w:p w:rsidR="00533D41" w:rsidRDefault="00533D41">
      <w:pPr>
        <w:pStyle w:val="ConsPlusNormal"/>
        <w:ind w:firstLine="540"/>
        <w:jc w:val="both"/>
      </w:pPr>
      <w:bookmarkStart w:id="3" w:name="P66"/>
      <w:bookmarkEnd w:id="3"/>
      <w:r>
        <w:t>3. Обязанность представлять сведения о расходах возлагается на работника, замещающего должность, включенную в Перечень,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533D41" w:rsidRDefault="00533D41">
      <w:pPr>
        <w:pStyle w:val="ConsPlusNormal"/>
        <w:ind w:firstLine="540"/>
        <w:jc w:val="both"/>
      </w:pPr>
      <w:r>
        <w:t xml:space="preserve">4. Сведения о доходах, об имуществе и обязательствах имущественного характера представляются гражданами, указанными в подпункте "а" пункта 2 настоящего Порядка, по </w:t>
      </w:r>
      <w:hyperlink r:id="rId8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</w:t>
      </w:r>
      <w:r>
        <w:lastRenderedPageBreak/>
        <w:t>характера и внесении изменений в некоторые акты Президента Российской Федерации" (Собрание законодательства Российской Федерации, 2014, N 26 (ч. II), ст. 3520).</w:t>
      </w:r>
    </w:p>
    <w:p w:rsidR="00533D41" w:rsidRDefault="00533D41">
      <w:pPr>
        <w:pStyle w:val="ConsPlusNormal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ГУСП от 19.01.2015 N 3)</w:t>
      </w:r>
    </w:p>
    <w:p w:rsidR="00533D41" w:rsidRDefault="00533D41">
      <w:pPr>
        <w:pStyle w:val="ConsPlusNormal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 представляются работниками, указанными в подпункте "б" пункта 2 настоящего Порядка, по </w:t>
      </w:r>
      <w:hyperlink r:id="rId10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533D41" w:rsidRDefault="00533D41">
      <w:pPr>
        <w:pStyle w:val="ConsPlusNormal"/>
        <w:jc w:val="both"/>
      </w:pPr>
      <w:r>
        <w:t xml:space="preserve">(п. 5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ГУСП от 19.01.2015 N 3)</w:t>
      </w:r>
    </w:p>
    <w:p w:rsidR="00533D41" w:rsidRDefault="00533D41">
      <w:pPr>
        <w:pStyle w:val="ConsPlusNormal"/>
        <w:ind w:firstLine="540"/>
        <w:jc w:val="both"/>
      </w:pPr>
      <w:bookmarkStart w:id="4" w:name="P71"/>
      <w:bookmarkEnd w:id="4"/>
      <w:r>
        <w:t>6. Работники, замещающие должности, включенные в Перечень, ежегодно, не позднее 30 апреля года, следующего за отчетным, представляют:</w:t>
      </w:r>
    </w:p>
    <w:p w:rsidR="00533D41" w:rsidRDefault="00533D41">
      <w:pPr>
        <w:pStyle w:val="ConsPlusNormal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533D41" w:rsidRDefault="00533D41">
      <w:pPr>
        <w:pStyle w:val="ConsPlusNormal"/>
        <w:ind w:firstLine="540"/>
        <w:jc w:val="both"/>
      </w:pPr>
      <w: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 имущественного характера по состоянию на конец отчетного периода;</w:t>
      </w:r>
    </w:p>
    <w:p w:rsidR="00533D41" w:rsidRDefault="00533D41">
      <w:pPr>
        <w:pStyle w:val="ConsPlusNormal"/>
        <w:ind w:firstLine="540"/>
        <w:jc w:val="both"/>
      </w:pPr>
      <w:r>
        <w:t>в) сведения о своих расходах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работника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533D41" w:rsidRDefault="00533D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ГУСП от 19.01.2015 N 3)</w:t>
      </w:r>
    </w:p>
    <w:p w:rsidR="00533D41" w:rsidRDefault="00533D41">
      <w:pPr>
        <w:pStyle w:val="ConsPlusNormal"/>
        <w:ind w:firstLine="540"/>
        <w:jc w:val="both"/>
      </w:pPr>
      <w:r>
        <w:t>г) сведения о расходах супруги (супруга) и несовершеннолетних детей,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работника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533D41" w:rsidRDefault="00533D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ГУСП от 19.01.2015 N 3)</w:t>
      </w:r>
    </w:p>
    <w:p w:rsidR="00533D41" w:rsidRDefault="00533D41">
      <w:pPr>
        <w:pStyle w:val="ConsPlusNormal"/>
        <w:ind w:firstLine="540"/>
        <w:jc w:val="both"/>
      </w:pPr>
      <w:bookmarkStart w:id="5" w:name="P78"/>
      <w:bookmarkEnd w:id="5"/>
      <w:r>
        <w:t>7. Гражданин, претендующий на должность, включенную в Перечень, при поступлении на работу представляет:</w:t>
      </w:r>
    </w:p>
    <w:p w:rsidR="00533D41" w:rsidRDefault="00533D41">
      <w:pPr>
        <w:pStyle w:val="ConsPlusNormal"/>
        <w:ind w:firstLine="540"/>
        <w:jc w:val="both"/>
      </w:pPr>
      <w: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и назначения на должность,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(на отчетную дату);</w:t>
      </w:r>
    </w:p>
    <w:p w:rsidR="00533D41" w:rsidRDefault="00533D41">
      <w:pPr>
        <w:pStyle w:val="ConsPlusNormal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назначения на должность,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(на отчетную дату).</w:t>
      </w:r>
    </w:p>
    <w:p w:rsidR="00533D41" w:rsidRDefault="00533D41">
      <w:pPr>
        <w:pStyle w:val="ConsPlusNormal"/>
        <w:ind w:firstLine="540"/>
        <w:jc w:val="both"/>
      </w:pPr>
      <w:r>
        <w:t xml:space="preserve">8. Сведения, предусмотренные </w:t>
      </w:r>
      <w:hyperlink w:anchor="P71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78" w:history="1">
        <w:r>
          <w:rPr>
            <w:color w:val="0000FF"/>
          </w:rPr>
          <w:t>7</w:t>
        </w:r>
      </w:hyperlink>
      <w:r>
        <w:t xml:space="preserve"> настоящего Порядка представляются в Отдел государственной службы, кадров и спецработы Главного управления специальных программ Президента Российской Федерации.</w:t>
      </w:r>
    </w:p>
    <w:p w:rsidR="00533D41" w:rsidRDefault="00533D4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ГУСП от 19.01.2015 N 3)</w:t>
      </w:r>
    </w:p>
    <w:p w:rsidR="00533D41" w:rsidRDefault="00533D41">
      <w:pPr>
        <w:pStyle w:val="ConsPlusNormal"/>
        <w:ind w:firstLine="540"/>
        <w:jc w:val="both"/>
      </w:pPr>
      <w:r>
        <w:t xml:space="preserve">9. В случае если работник, замещающий должность, включенную в Перечень, обнаружил, что </w:t>
      </w:r>
      <w:r>
        <w:lastRenderedPageBreak/>
        <w:t xml:space="preserve">в представленных им сведениях о доходах, о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71" w:history="1">
        <w:r>
          <w:rPr>
            <w:color w:val="0000FF"/>
          </w:rPr>
          <w:t>абзаце первом пункта 6</w:t>
        </w:r>
      </w:hyperlink>
      <w:r>
        <w:t xml:space="preserve"> настоящего Порядка.</w:t>
      </w:r>
    </w:p>
    <w:p w:rsidR="00533D41" w:rsidRDefault="00533D4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ГУСП от 19.01.2015 N 3)</w:t>
      </w:r>
    </w:p>
    <w:p w:rsidR="00533D41" w:rsidRDefault="00533D41">
      <w:pPr>
        <w:pStyle w:val="ConsPlusNormal"/>
        <w:ind w:firstLine="540"/>
        <w:jc w:val="both"/>
      </w:pPr>
      <w:r>
        <w:t xml:space="preserve">10. Сведения о доходах, о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они не отнесены к сведениям, составляющим государственную тайну.</w:t>
      </w:r>
    </w:p>
    <w:p w:rsidR="00533D41" w:rsidRDefault="00533D41">
      <w:pPr>
        <w:pStyle w:val="ConsPlusNormal"/>
        <w:ind w:firstLine="540"/>
        <w:jc w:val="both"/>
      </w:pPr>
      <w:r>
        <w:t>11. Непредставление гражданином, претендующим на замещение должности, включенной в Перечень,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работу.</w:t>
      </w:r>
    </w:p>
    <w:p w:rsidR="00533D41" w:rsidRDefault="00533D41">
      <w:pPr>
        <w:pStyle w:val="ConsPlusNormal"/>
        <w:ind w:firstLine="540"/>
        <w:jc w:val="both"/>
      </w:pPr>
      <w:r>
        <w:t xml:space="preserve">12. Невыполнение работником, замещающим должность, включенную в Перечень, обязанностей, предусмотренных </w:t>
      </w:r>
      <w:hyperlink w:anchor="P6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66" w:history="1">
        <w:r>
          <w:rPr>
            <w:color w:val="0000FF"/>
          </w:rPr>
          <w:t>3</w:t>
        </w:r>
      </w:hyperlink>
      <w:r>
        <w:t xml:space="preserve"> настоящего Порядка, является правонарушением, влекущим освобождение его от замещаемой должности и увольнение с работы.</w:t>
      </w:r>
    </w:p>
    <w:p w:rsidR="00533D41" w:rsidRDefault="00533D41">
      <w:pPr>
        <w:pStyle w:val="ConsPlusNormal"/>
        <w:ind w:firstLine="540"/>
        <w:jc w:val="both"/>
      </w:pPr>
    </w:p>
    <w:p w:rsidR="00533D41" w:rsidRDefault="00533D41">
      <w:pPr>
        <w:pStyle w:val="ConsPlusNormal"/>
        <w:ind w:firstLine="540"/>
        <w:jc w:val="both"/>
      </w:pPr>
    </w:p>
    <w:p w:rsidR="00533D41" w:rsidRDefault="00533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702" w:rsidRDefault="00316702"/>
    <w:sectPr w:rsidR="00316702" w:rsidSect="009A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41"/>
    <w:rsid w:val="00316702"/>
    <w:rsid w:val="0053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5B8B"/>
  <w15:chartTrackingRefBased/>
  <w15:docId w15:val="{22043A43-876C-4CEF-8429-944889C4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7F8FF91FBA9A9AD833803D0373234FFEBC6C157A322613EA9314A77E1FF589F06E9CC76CA84A25WD0FM" TargetMode="External"/><Relationship Id="rId13" Type="http://schemas.openxmlformats.org/officeDocument/2006/relationships/hyperlink" Target="consultantplus://offline/ref=0D7F8FF91FBA9A9AD833803D0373234FFEB36B1278322613EA9314A77E1FF589F06E9CC76CA84A20WD0D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7F8FF91FBA9A9AD833803D0373234FFEB36B1278322613EA9314A77E1FF589F06E9CC76CA84A20WD0AM" TargetMode="External"/><Relationship Id="rId12" Type="http://schemas.openxmlformats.org/officeDocument/2006/relationships/hyperlink" Target="consultantplus://offline/ref=0D7F8FF91FBA9A9AD833803D0373234FFEB36B1278322613EA9314A77E1FF589F06E9CC76CA84A20WD0F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7F8FF91FBA9A9AD833803D0373234FFEBD6E137D3F2613EA9314A77E1FF589F06E9CC76CA84A27WD0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F8FF91FBA9A9AD833803D0373234FFDBB6B117A332613EA9314A77E1FF589F06E9CC76CA84A27WD03M" TargetMode="External"/><Relationship Id="rId11" Type="http://schemas.openxmlformats.org/officeDocument/2006/relationships/hyperlink" Target="consultantplus://offline/ref=0D7F8FF91FBA9A9AD833803D0373234FFEB36B1278322613EA9314A77E1FF589F06E9CC76CA84A20WD09M" TargetMode="External"/><Relationship Id="rId5" Type="http://schemas.openxmlformats.org/officeDocument/2006/relationships/hyperlink" Target="consultantplus://offline/ref=0D7F8FF91FBA9A9AD833803D0373234FFEB36B1278322613EA9314A77E1FF589F06E9CC76CA84A20WD0AM" TargetMode="External"/><Relationship Id="rId15" Type="http://schemas.openxmlformats.org/officeDocument/2006/relationships/hyperlink" Target="consultantplus://offline/ref=0D7F8FF91FBA9A9AD833803D0373234FFEB36B1278322613EA9314A77E1FF589F06E9CC76CA84A20WD03M" TargetMode="External"/><Relationship Id="rId10" Type="http://schemas.openxmlformats.org/officeDocument/2006/relationships/hyperlink" Target="consultantplus://offline/ref=0D7F8FF91FBA9A9AD833803D0373234FFEBC6C157A322613EA9314A77E1FF589F06E9CC76CA84A25WD0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7F8FF91FBA9A9AD833803D0373234FFEB36B1278322613EA9314A77E1FF589F06E9CC76CA84A20WD0BM" TargetMode="External"/><Relationship Id="rId14" Type="http://schemas.openxmlformats.org/officeDocument/2006/relationships/hyperlink" Target="consultantplus://offline/ref=0D7F8FF91FBA9A9AD833803D0373234FFEB36B1278322613EA9314A77E1FF589F06E9CC76CA84A20WD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ГУСП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2017-07-13T12:52:00Z</dcterms:created>
  <dcterms:modified xsi:type="dcterms:W3CDTF">2017-07-13T12:53:00Z</dcterms:modified>
</cp:coreProperties>
</file>